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contextualSpacing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储备子项目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tbl>
      <w:tblPr>
        <w:tblStyle w:val="5"/>
        <w:tblW w:w="500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142"/>
        <w:gridCol w:w="260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编号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描述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注册编号和日期（需要由县级项目管理办公室填写）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例：WBHBDY2023724001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所在省/市/县/区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申请人名称、地址、电话/传真、电子邮件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农户专业合作社或企业名称（其中包括法人姓名、营业执照和税务登记号码）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企业基本情况介绍（主要产品、经营活动、总资产、负债率、年销售收入、客户）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建议书名称 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建议书的期限（单位：月）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所需的主要投资内容 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建议书的总预算（单位：人民币）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资金（单位：人民币）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共同融资资金（单位：人民币）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，作为农户专业合作社/企业（申请人）的负责人，特此声明该申请中所提供的信息是准确和可信的。如果获得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世行贷款</w:t>
      </w:r>
      <w:r>
        <w:rPr>
          <w:rFonts w:hint="eastAsia" w:ascii="仿宋_GB2312" w:hAnsi="仿宋_GB2312" w:eastAsia="仿宋_GB2312" w:cs="仿宋_GB2312"/>
          <w:sz w:val="24"/>
          <w:szCs w:val="24"/>
        </w:rPr>
        <w:t>资助，本人将对上述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建议书的实施以及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世行贷款</w:t>
      </w:r>
      <w:r>
        <w:rPr>
          <w:rFonts w:hint="eastAsia" w:ascii="仿宋_GB2312" w:hAnsi="仿宋_GB2312" w:eastAsia="仿宋_GB2312" w:cs="仿宋_GB2312"/>
          <w:sz w:val="24"/>
          <w:szCs w:val="24"/>
        </w:rPr>
        <w:t>合同规定条件和条款的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遵守承担全部责任。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left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签名：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DAxMTgwZGI1ZDc2N2ZlN2U4M2NiNDFkNDZiZjcifQ=="/>
  </w:docVars>
  <w:rsids>
    <w:rsidRoot w:val="004F6BD9"/>
    <w:rsid w:val="00334BEB"/>
    <w:rsid w:val="004F6BD9"/>
    <w:rsid w:val="007C3BAC"/>
    <w:rsid w:val="00BF6F01"/>
    <w:rsid w:val="00E151BD"/>
    <w:rsid w:val="0A8E2CA0"/>
    <w:rsid w:val="17142AEB"/>
    <w:rsid w:val="180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73</Words>
  <Characters>419</Characters>
  <Lines>3</Lines>
  <Paragraphs>1</Paragraphs>
  <TotalTime>16</TotalTime>
  <ScaleCrop>false</ScaleCrop>
  <LinksUpToDate>false</LinksUpToDate>
  <CharactersWithSpaces>491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2023-07-24T07:58:00Z</dcterms:created>
  <dc:creator>省项目办2</dc:creator>
  <cp:lastModifiedBy>/「风云』</cp:lastModifiedBy>
  <cp:lastPrinted>2023-08-02T01:39:00Z</cp:lastPrinted>
  <dcterms:modified xsi:type="dcterms:W3CDTF">2023-08-08T01:00:17Z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AD430C902061444CBFD1EC98F74A44F8_12</vt:lpwstr>
  </property>
</Properties>
</file>