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8E7D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eastAsia="黑体"/>
          <w:sz w:val="44"/>
          <w:szCs w:val="44"/>
          <w:lang w:eastAsia="zh-CN"/>
        </w:rPr>
      </w:pPr>
      <w:r>
        <w:rPr>
          <w:rFonts w:hint="default" w:ascii="黑体" w:eastAsia="黑体"/>
          <w:sz w:val="44"/>
          <w:szCs w:val="44"/>
          <w:lang w:val="en-US"/>
        </w:rPr>
        <w:t>20</w:t>
      </w:r>
      <w:r>
        <w:rPr>
          <w:rFonts w:hint="eastAsia" w:ascii="黑体" w:eastAsia="黑体"/>
          <w:sz w:val="44"/>
          <w:szCs w:val="44"/>
          <w:lang w:val="en-US" w:eastAsia="zh-CN"/>
        </w:rPr>
        <w:t>26年</w:t>
      </w:r>
      <w:r>
        <w:rPr>
          <w:rFonts w:hint="eastAsia" w:ascii="黑体" w:eastAsia="黑体"/>
          <w:sz w:val="44"/>
          <w:szCs w:val="44"/>
        </w:rPr>
        <w:t>通城县</w:t>
      </w:r>
      <w:r>
        <w:rPr>
          <w:rFonts w:hint="eastAsia" w:ascii="黑体" w:eastAsia="黑体"/>
          <w:sz w:val="44"/>
          <w:szCs w:val="44"/>
          <w:lang w:eastAsia="zh-CN"/>
        </w:rPr>
        <w:t>非药品易制毒化学品经营备案证明公示</w:t>
      </w:r>
    </w:p>
    <w:p w14:paraId="1F11FF7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eastAsia="黑体"/>
          <w:sz w:val="44"/>
          <w:szCs w:val="44"/>
          <w:lang w:val="en-US" w:eastAsia="zh-CN"/>
        </w:rPr>
      </w:pPr>
    </w:p>
    <w:p w14:paraId="0FD14F7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发证机关：通城县应急管理局</w:t>
      </w:r>
      <w:r>
        <w:rPr>
          <w:rFonts w:hint="eastAsia" w:ascii="仿宋_GB2312" w:eastAsia="仿宋_GB2312"/>
          <w:sz w:val="32"/>
          <w:szCs w:val="32"/>
        </w:rPr>
        <w:t>　　　　　　　　　　　　　　　　　　　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2026</w:t>
      </w:r>
      <w:r>
        <w:rPr>
          <w:rFonts w:hint="eastAsia" w:ascii="仿宋_GB2312" w:eastAsia="仿宋_GB2312"/>
          <w:sz w:val="32"/>
          <w:szCs w:val="32"/>
          <w:lang w:eastAsia="zh-CN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23</w:t>
      </w:r>
      <w:r>
        <w:rPr>
          <w:rFonts w:hint="eastAsia" w:ascii="仿宋_GB2312" w:eastAsia="仿宋_GB2312"/>
          <w:sz w:val="32"/>
          <w:szCs w:val="32"/>
        </w:rPr>
        <w:t>日</w:t>
      </w:r>
    </w:p>
    <w:tbl>
      <w:tblPr>
        <w:tblStyle w:val="2"/>
        <w:tblW w:w="131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3"/>
        <w:gridCol w:w="1275"/>
        <w:gridCol w:w="2879"/>
        <w:gridCol w:w="1991"/>
        <w:gridCol w:w="1476"/>
        <w:gridCol w:w="664"/>
        <w:gridCol w:w="541"/>
        <w:gridCol w:w="2288"/>
      </w:tblGrid>
      <w:tr w14:paraId="6EA91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003" w:type="dxa"/>
            <w:vMerge w:val="restart"/>
            <w:vAlign w:val="center"/>
          </w:tcPr>
          <w:p w14:paraId="3607566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公司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名称</w:t>
            </w:r>
          </w:p>
        </w:tc>
        <w:tc>
          <w:tcPr>
            <w:tcW w:w="1275" w:type="dxa"/>
            <w:vMerge w:val="restart"/>
            <w:vAlign w:val="center"/>
          </w:tcPr>
          <w:p w14:paraId="6DE76F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法人(负责人)</w:t>
            </w:r>
          </w:p>
        </w:tc>
        <w:tc>
          <w:tcPr>
            <w:tcW w:w="2879" w:type="dxa"/>
            <w:vMerge w:val="restart"/>
            <w:vAlign w:val="center"/>
          </w:tcPr>
          <w:p w14:paraId="5DAE5A8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企业住所</w:t>
            </w:r>
          </w:p>
        </w:tc>
        <w:tc>
          <w:tcPr>
            <w:tcW w:w="1991" w:type="dxa"/>
            <w:vMerge w:val="restart"/>
            <w:vAlign w:val="center"/>
          </w:tcPr>
          <w:p w14:paraId="7879F51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备案证明编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号</w:t>
            </w:r>
          </w:p>
        </w:tc>
        <w:tc>
          <w:tcPr>
            <w:tcW w:w="2140" w:type="dxa"/>
            <w:gridSpan w:val="2"/>
            <w:vAlign w:val="center"/>
          </w:tcPr>
          <w:p w14:paraId="1F61A36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发证日期</w:t>
            </w:r>
          </w:p>
        </w:tc>
        <w:tc>
          <w:tcPr>
            <w:tcW w:w="541" w:type="dxa"/>
            <w:vMerge w:val="restart"/>
            <w:tcBorders>
              <w:top w:val="single" w:color="auto" w:sz="4" w:space="0"/>
            </w:tcBorders>
            <w:vAlign w:val="center"/>
          </w:tcPr>
          <w:p w14:paraId="6481928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经营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方式</w:t>
            </w:r>
          </w:p>
        </w:tc>
        <w:tc>
          <w:tcPr>
            <w:tcW w:w="2288" w:type="dxa"/>
            <w:vMerge w:val="restart"/>
            <w:tcBorders>
              <w:top w:val="single" w:color="auto" w:sz="4" w:space="0"/>
            </w:tcBorders>
            <w:vAlign w:val="center"/>
          </w:tcPr>
          <w:p w14:paraId="598C9B1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许可范围</w:t>
            </w:r>
          </w:p>
        </w:tc>
      </w:tr>
      <w:tr w14:paraId="2F71E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003" w:type="dxa"/>
            <w:vMerge w:val="continue"/>
            <w:vAlign w:val="center"/>
          </w:tcPr>
          <w:p w14:paraId="0293B76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275" w:type="dxa"/>
            <w:vMerge w:val="continue"/>
            <w:vAlign w:val="center"/>
          </w:tcPr>
          <w:p w14:paraId="0CE677D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879" w:type="dxa"/>
            <w:vMerge w:val="continue"/>
            <w:vAlign w:val="center"/>
          </w:tcPr>
          <w:p w14:paraId="6CCA641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991" w:type="dxa"/>
            <w:vMerge w:val="continue"/>
            <w:vAlign w:val="center"/>
          </w:tcPr>
          <w:p w14:paraId="4920195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76" w:type="dxa"/>
            <w:vAlign w:val="center"/>
          </w:tcPr>
          <w:p w14:paraId="7C14AE9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时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间</w:t>
            </w:r>
          </w:p>
        </w:tc>
        <w:tc>
          <w:tcPr>
            <w:tcW w:w="664" w:type="dxa"/>
            <w:tcBorders>
              <w:right w:val="single" w:color="auto" w:sz="4" w:space="0"/>
            </w:tcBorders>
            <w:vAlign w:val="center"/>
          </w:tcPr>
          <w:p w14:paraId="6019156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年限</w:t>
            </w:r>
          </w:p>
        </w:tc>
        <w:tc>
          <w:tcPr>
            <w:tcW w:w="541" w:type="dxa"/>
            <w:vMerge w:val="continue"/>
            <w:tcBorders>
              <w:bottom w:val="single" w:color="auto" w:sz="4" w:space="0"/>
            </w:tcBorders>
            <w:vAlign w:val="center"/>
          </w:tcPr>
          <w:p w14:paraId="10022A0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288" w:type="dxa"/>
            <w:vMerge w:val="continue"/>
            <w:tcBorders>
              <w:bottom w:val="single" w:color="auto" w:sz="4" w:space="0"/>
            </w:tcBorders>
            <w:vAlign w:val="center"/>
          </w:tcPr>
          <w:p w14:paraId="72DF1D2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0E808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2003" w:type="dxa"/>
            <w:vAlign w:val="center"/>
          </w:tcPr>
          <w:p w14:paraId="41E955E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湖北隆翔化工工贸有限公司</w:t>
            </w:r>
          </w:p>
        </w:tc>
        <w:tc>
          <w:tcPr>
            <w:tcW w:w="1275" w:type="dxa"/>
            <w:vAlign w:val="center"/>
          </w:tcPr>
          <w:p w14:paraId="1AC9C7D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黄春甫</w:t>
            </w:r>
          </w:p>
        </w:tc>
        <w:tc>
          <w:tcPr>
            <w:tcW w:w="2879" w:type="dxa"/>
            <w:vAlign w:val="center"/>
          </w:tcPr>
          <w:p w14:paraId="09DC831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湖北省咸宁市通城县五里大道隽园42号</w:t>
            </w:r>
          </w:p>
        </w:tc>
        <w:tc>
          <w:tcPr>
            <w:tcW w:w="1991" w:type="dxa"/>
            <w:vAlign w:val="center"/>
          </w:tcPr>
          <w:p w14:paraId="0BDEB54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（鄂）3J42122235004</w:t>
            </w:r>
          </w:p>
        </w:tc>
        <w:tc>
          <w:tcPr>
            <w:tcW w:w="1476" w:type="dxa"/>
            <w:vAlign w:val="center"/>
          </w:tcPr>
          <w:p w14:paraId="03C4B5B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2026年9月22日</w:t>
            </w:r>
          </w:p>
        </w:tc>
        <w:tc>
          <w:tcPr>
            <w:tcW w:w="664" w:type="dxa"/>
            <w:tcBorders>
              <w:right w:val="single" w:color="auto" w:sz="4" w:space="0"/>
            </w:tcBorders>
            <w:vAlign w:val="center"/>
          </w:tcPr>
          <w:p w14:paraId="6ECC4B9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0ABF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无储存经营</w:t>
            </w:r>
          </w:p>
        </w:tc>
        <w:tc>
          <w:tcPr>
            <w:tcW w:w="2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FBB1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105" w:rightChars="-50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硫酸、盐酸、丙酮</w:t>
            </w:r>
            <w:bookmarkStart w:id="0" w:name="_GoBack"/>
            <w:bookmarkEnd w:id="0"/>
          </w:p>
        </w:tc>
      </w:tr>
    </w:tbl>
    <w:p w14:paraId="45CD744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ODNlYmMxNmU4MWZlNTk5MWRlMGViOWNmZWU5OWUifQ=="/>
  </w:docVars>
  <w:rsids>
    <w:rsidRoot w:val="0A2D4783"/>
    <w:rsid w:val="0A2D4783"/>
    <w:rsid w:val="10F44626"/>
    <w:rsid w:val="165511FD"/>
    <w:rsid w:val="24FB5D7C"/>
    <w:rsid w:val="28323EB4"/>
    <w:rsid w:val="2B42499D"/>
    <w:rsid w:val="2BD57387"/>
    <w:rsid w:val="2C3168C5"/>
    <w:rsid w:val="2CE11A96"/>
    <w:rsid w:val="2DEA046E"/>
    <w:rsid w:val="31314DFD"/>
    <w:rsid w:val="51D54CEB"/>
    <w:rsid w:val="561F2263"/>
    <w:rsid w:val="58F37A8C"/>
    <w:rsid w:val="5E4A533B"/>
    <w:rsid w:val="673F770E"/>
    <w:rsid w:val="6CA65E33"/>
    <w:rsid w:val="71014A0E"/>
    <w:rsid w:val="76AF31E8"/>
    <w:rsid w:val="7FD3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163</Characters>
  <Lines>0</Lines>
  <Paragraphs>0</Paragraphs>
  <TotalTime>41</TotalTime>
  <ScaleCrop>false</ScaleCrop>
  <LinksUpToDate>false</LinksUpToDate>
  <CharactersWithSpaces>183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2024-04-15T00:52:00Z</dcterms:created>
  <dc:creator>李欣</dc:creator>
  <cp:lastModifiedBy>明</cp:lastModifiedBy>
  <cp:lastPrinted>2026-07-02T00:24:00Z</cp:lastPrinted>
  <dcterms:modified xsi:type="dcterms:W3CDTF">2026-09-23T01:49:40Z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23480C51F623448AB6D4F53FCDF88B88_13</vt:lpwstr>
  </property>
  <property fmtid="{D5CDD505-2E9C-101B-9397-08002B2CF9AE}" pid="4" name="KSOTemplateDocerSaveRecord">
    <vt:lpwstr>eyJoZGlkIjoiYTJhYjQ0YTAyYjkyYTUxMzEwNTlmZGQxOTllMzQxZTciLCJ1c2VySWQiOiIyNTg3Mjc2MjMifQ==</vt:lpwstr>
  </property>
</Properties>
</file>