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DAC8">
      <w:pPr>
        <w:spacing w:line="600" w:lineRule="exact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0FD14F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发证机关：通城县应急管理局</w:t>
      </w:r>
      <w:r>
        <w:rPr>
          <w:rFonts w:hint="eastAsia" w:ascii="仿宋_GB2312" w:eastAsia="仿宋_GB2312"/>
          <w:sz w:val="32"/>
          <w:szCs w:val="32"/>
        </w:rPr>
        <w:t>　　　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4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350"/>
        <w:gridCol w:w="1445"/>
        <w:gridCol w:w="2550"/>
        <w:gridCol w:w="2104"/>
        <w:gridCol w:w="2266"/>
        <w:gridCol w:w="874"/>
        <w:gridCol w:w="401"/>
        <w:gridCol w:w="435"/>
      </w:tblGrid>
      <w:tr w14:paraId="6A96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4" w:hRule="atLeast"/>
          <w:jc w:val="center"/>
        </w:trPr>
        <w:tc>
          <w:tcPr>
            <w:tcW w:w="3215" w:type="dxa"/>
            <w:vMerge w:val="restart"/>
            <w:vAlign w:val="center"/>
          </w:tcPr>
          <w:p w14:paraId="6D14BAA0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350" w:type="dxa"/>
            <w:vMerge w:val="restart"/>
            <w:vAlign w:val="center"/>
          </w:tcPr>
          <w:p w14:paraId="1DBC303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729338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45" w:type="dxa"/>
            <w:vMerge w:val="restart"/>
            <w:vAlign w:val="center"/>
          </w:tcPr>
          <w:p w14:paraId="79BCBD2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7F6BED5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104" w:type="dxa"/>
            <w:vMerge w:val="restart"/>
            <w:vAlign w:val="center"/>
          </w:tcPr>
          <w:p w14:paraId="68899A99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3140" w:type="dxa"/>
            <w:gridSpan w:val="2"/>
            <w:vAlign w:val="center"/>
          </w:tcPr>
          <w:p w14:paraId="2C00913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836" w:type="dxa"/>
            <w:gridSpan w:val="2"/>
            <w:vAlign w:val="center"/>
          </w:tcPr>
          <w:p w14:paraId="5BC96E9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643D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15" w:type="dxa"/>
            <w:vMerge w:val="continue"/>
            <w:vAlign w:val="center"/>
          </w:tcPr>
          <w:p w14:paraId="510F9A2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26BECA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3BC32DF9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7E2CE2C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41C5D44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17F2C5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874" w:type="dxa"/>
            <w:vAlign w:val="center"/>
          </w:tcPr>
          <w:p w14:paraId="17C387BD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401" w:type="dxa"/>
            <w:vAlign w:val="center"/>
          </w:tcPr>
          <w:p w14:paraId="60BD7E7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435" w:type="dxa"/>
            <w:vAlign w:val="center"/>
          </w:tcPr>
          <w:p w14:paraId="15B7ADA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03FF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15" w:type="dxa"/>
            <w:shd w:val="clear" w:color="auto" w:fill="auto"/>
            <w:vAlign w:val="center"/>
          </w:tcPr>
          <w:p w14:paraId="77F4527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石南卢光财烟花爆竹店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64DF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卢光财</w:t>
            </w:r>
          </w:p>
        </w:tc>
        <w:tc>
          <w:tcPr>
            <w:tcW w:w="1445" w:type="dxa"/>
            <w:vAlign w:val="center"/>
          </w:tcPr>
          <w:p w14:paraId="2EED248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5DD0CE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湖北省咸宁市通城县石南镇石南社区八组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084D6C9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（鄂）LS[2025]07194</w:t>
            </w:r>
          </w:p>
        </w:tc>
        <w:tc>
          <w:tcPr>
            <w:tcW w:w="2266" w:type="dxa"/>
            <w:vAlign w:val="center"/>
          </w:tcPr>
          <w:p w14:paraId="49A7581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2025年10月11日</w:t>
            </w:r>
          </w:p>
        </w:tc>
        <w:tc>
          <w:tcPr>
            <w:tcW w:w="874" w:type="dxa"/>
            <w:vAlign w:val="center"/>
          </w:tcPr>
          <w:p w14:paraId="7231DE0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" w:type="dxa"/>
            <w:vAlign w:val="center"/>
          </w:tcPr>
          <w:p w14:paraId="2D93D19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33AD544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21F6C40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DNlYmMxNmU4MWZlNTk5MWRlMGViOWNmZWU5OWUifQ=="/>
  </w:docVars>
  <w:rsids>
    <w:rsidRoot w:val="0A2D4783"/>
    <w:rsid w:val="0A2D4783"/>
    <w:rsid w:val="10F44626"/>
    <w:rsid w:val="165511FD"/>
    <w:rsid w:val="1735265A"/>
    <w:rsid w:val="28323EB4"/>
    <w:rsid w:val="2B42499D"/>
    <w:rsid w:val="2CE11A96"/>
    <w:rsid w:val="31314DFD"/>
    <w:rsid w:val="51D54CEB"/>
    <w:rsid w:val="561F2263"/>
    <w:rsid w:val="58F37A8C"/>
    <w:rsid w:val="5E4A533B"/>
    <w:rsid w:val="673F770E"/>
    <w:rsid w:val="6CA65E33"/>
    <w:rsid w:val="76AF31E8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147</Characters>
  <Lines>0</Lines>
  <Paragraphs>0</Paragraphs>
  <TotalTime>2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2024-04-15T00:52:00Z</dcterms:created>
  <dc:creator>李欣</dc:creator>
  <cp:lastModifiedBy>朝阳</cp:lastModifiedBy>
  <dcterms:modified xsi:type="dcterms:W3CDTF">2025-10-16T01:21:44Z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23480C51F623448AB6D4F53FCDF88B88_13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